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DF5B0C" w:rsidRDefault="00FA5DE1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75783" w:rsidRPr="00DF5B0C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E32AED" w:rsidRPr="00DF5B0C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07.12.2021</w:t>
      </w: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               в сфере обеспе</w:t>
      </w:r>
      <w:r w:rsidR="00E32AED"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общественной безопасности</w:t>
      </w:r>
    </w:p>
    <w:p w:rsidR="00975783" w:rsidRPr="00DF5B0C" w:rsidRDefault="00D24126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2022-2024 годы»</w:t>
      </w:r>
    </w:p>
    <w:p w:rsidR="00975783" w:rsidRPr="00DF5B0C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88" w:rsidRPr="0090238D" w:rsidRDefault="00766C38" w:rsidP="00FA5D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4BE1" w:rsidRPr="008D4BE1" w:rsidRDefault="008D4BE1" w:rsidP="00AC1E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E1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942B59" w:rsidRDefault="00804201" w:rsidP="00AC1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04201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942B59" w:rsidRPr="007613E2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ab/>
        <w:t>Финансовое обеспечение, на весь период реализации муниципальной</w:t>
      </w:r>
    </w:p>
    <w:p w:rsidR="00942B59" w:rsidRPr="00942B59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7613E2" w:rsidRPr="007613E2">
        <w:rPr>
          <w:rFonts w:ascii="Times New Roman" w:hAnsi="Times New Roman" w:cs="Times New Roman"/>
          <w:sz w:val="28"/>
          <w:szCs w:val="28"/>
        </w:rPr>
        <w:t>14 867,0</w:t>
      </w:r>
      <w:r w:rsidRPr="00761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7613E2">
        <w:rPr>
          <w:rFonts w:ascii="Times New Roman" w:hAnsi="Times New Roman" w:cs="Times New Roman"/>
          <w:sz w:val="28"/>
          <w:szCs w:val="28"/>
        </w:rPr>
        <w:t xml:space="preserve">бюджет Российской Федерации – 7,6 тыс. рублей; </w:t>
      </w:r>
      <w:r w:rsidRPr="007613E2">
        <w:rPr>
          <w:rFonts w:ascii="Times New Roman" w:hAnsi="Times New Roman" w:cs="Times New Roman"/>
          <w:sz w:val="28"/>
          <w:szCs w:val="28"/>
        </w:rPr>
        <w:t>бюджет</w:t>
      </w:r>
      <w:r w:rsidR="007613E2" w:rsidRPr="007613E2">
        <w:rPr>
          <w:rFonts w:ascii="Times New Roman" w:hAnsi="Times New Roman" w:cs="Times New Roman"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– </w:t>
      </w:r>
      <w:r w:rsidR="007613E2" w:rsidRPr="007613E2">
        <w:rPr>
          <w:rFonts w:ascii="Times New Roman" w:hAnsi="Times New Roman" w:cs="Times New Roman"/>
          <w:sz w:val="28"/>
          <w:szCs w:val="28"/>
        </w:rPr>
        <w:t>5 371,3</w:t>
      </w:r>
      <w:r w:rsidRPr="007613E2">
        <w:rPr>
          <w:rFonts w:ascii="Times New Roman" w:hAnsi="Times New Roman" w:cs="Times New Roman"/>
          <w:sz w:val="28"/>
          <w:szCs w:val="28"/>
        </w:rPr>
        <w:t xml:space="preserve"> тыс. рублей, бюджет </w:t>
      </w:r>
      <w:r w:rsidR="007613E2" w:rsidRPr="007613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13E2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7613E2" w:rsidRPr="007613E2">
        <w:rPr>
          <w:rFonts w:ascii="Times New Roman" w:hAnsi="Times New Roman" w:cs="Times New Roman"/>
          <w:sz w:val="28"/>
          <w:szCs w:val="28"/>
        </w:rPr>
        <w:t>9 488,1</w:t>
      </w:r>
      <w:r w:rsidRPr="007613E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613E2" w:rsidRPr="007613E2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7613E2" w:rsidRPr="007613E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7613E2" w:rsidRPr="007613E2">
        <w:rPr>
          <w:rFonts w:ascii="Times New Roman" w:hAnsi="Times New Roman" w:cs="Times New Roman"/>
          <w:sz w:val="28"/>
          <w:szCs w:val="28"/>
        </w:rPr>
        <w:t xml:space="preserve"> бюджет сельских поселений – 733,2 тыс. рублей, </w:t>
      </w:r>
      <w:r w:rsidRPr="007613E2">
        <w:rPr>
          <w:rFonts w:ascii="Times New Roman" w:hAnsi="Times New Roman" w:cs="Times New Roman"/>
          <w:sz w:val="28"/>
          <w:szCs w:val="28"/>
        </w:rPr>
        <w:t xml:space="preserve">из них:                    </w:t>
      </w:r>
      <w:proofErr w:type="gramEnd"/>
    </w:p>
    <w:p w:rsidR="00942B59" w:rsidRPr="004C5BFD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C5BFD">
        <w:rPr>
          <w:rFonts w:ascii="Times New Roman" w:hAnsi="Times New Roman" w:cs="Times New Roman"/>
          <w:sz w:val="28"/>
          <w:szCs w:val="28"/>
        </w:rPr>
        <w:tab/>
        <w:t xml:space="preserve">в 2022 году мероприятия программы предусмотрены на сумму </w:t>
      </w:r>
      <w:r w:rsidR="004C5BFD" w:rsidRPr="004C5BFD">
        <w:rPr>
          <w:rFonts w:ascii="Times New Roman" w:hAnsi="Times New Roman" w:cs="Times New Roman"/>
          <w:sz w:val="28"/>
          <w:szCs w:val="28"/>
        </w:rPr>
        <w:t>2 412,7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федеральный бюджет – 2,7 тыс. рублей; </w:t>
      </w:r>
      <w:r w:rsidRPr="004C5BFD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2 022,7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бюджет района </w:t>
      </w:r>
      <w:r w:rsidR="004C5B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5BFD">
        <w:rPr>
          <w:rFonts w:ascii="Times New Roman" w:hAnsi="Times New Roman" w:cs="Times New Roman"/>
          <w:sz w:val="28"/>
          <w:szCs w:val="28"/>
        </w:rPr>
        <w:t xml:space="preserve">– </w:t>
      </w:r>
      <w:r w:rsidR="004C5BFD" w:rsidRPr="004C5BFD">
        <w:rPr>
          <w:rFonts w:ascii="Times New Roman" w:hAnsi="Times New Roman" w:cs="Times New Roman"/>
          <w:sz w:val="28"/>
          <w:szCs w:val="28"/>
        </w:rPr>
        <w:t>387,3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C5BFD">
        <w:rPr>
          <w:rFonts w:ascii="Times New Roman" w:eastAsia="Times New Roman" w:hAnsi="Times New Roman" w:cs="Times New Roman"/>
          <w:sz w:val="28"/>
          <w:szCs w:val="28"/>
        </w:rPr>
        <w:t>соответствует объему бюджетных ассигнований, утвержденному решением Думы Ханты-Мансийского района</w:t>
      </w:r>
      <w:r w:rsidRPr="004C5B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от 17.12.2021 № 34 «О бюджете Ханты-Мансийского района на 2022 год                  и плановый период 2023 и 2024 годов»</w:t>
      </w:r>
      <w:r w:rsidR="004C5BFD" w:rsidRPr="004C5BFD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</w:t>
      </w:r>
      <w:r w:rsidRPr="004C5BFD">
        <w:rPr>
          <w:rFonts w:ascii="Times New Roman" w:hAnsi="Times New Roman" w:cs="Times New Roman"/>
          <w:sz w:val="28"/>
          <w:szCs w:val="28"/>
        </w:rPr>
        <w:t>;</w:t>
      </w:r>
    </w:p>
    <w:p w:rsidR="00942B59" w:rsidRPr="004C5BFD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FD">
        <w:rPr>
          <w:rFonts w:ascii="Times New Roman" w:hAnsi="Times New Roman" w:cs="Times New Roman"/>
          <w:sz w:val="28"/>
          <w:szCs w:val="28"/>
        </w:rPr>
        <w:tab/>
        <w:t xml:space="preserve">на 2023 год предусмотрены средства в объеме </w:t>
      </w:r>
      <w:r w:rsidR="004C5BFD" w:rsidRPr="004C5BFD">
        <w:rPr>
          <w:rFonts w:ascii="Times New Roman" w:hAnsi="Times New Roman" w:cs="Times New Roman"/>
          <w:sz w:val="28"/>
          <w:szCs w:val="28"/>
        </w:rPr>
        <w:t>4 152,9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5BFD">
        <w:rPr>
          <w:rFonts w:ascii="Times New Roman" w:hAnsi="Times New Roman" w:cs="Times New Roman"/>
          <w:sz w:val="28"/>
          <w:szCs w:val="28"/>
        </w:rPr>
        <w:t>в том числе: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федеральный бюджет – 0,5 тыс. рублей;</w:t>
      </w:r>
      <w:r w:rsidRPr="004C5BFD">
        <w:rPr>
          <w:rFonts w:ascii="Times New Roman" w:hAnsi="Times New Roman" w:cs="Times New Roman"/>
          <w:sz w:val="28"/>
          <w:szCs w:val="28"/>
        </w:rPr>
        <w:t xml:space="preserve"> бюджет автономного округа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1 118,8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</w:t>
      </w:r>
      <w:r w:rsidRPr="004C5BFD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3 033,6</w:t>
      </w:r>
      <w:r w:rsidR="004C5B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2B59" w:rsidRPr="004C5BFD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BFD">
        <w:rPr>
          <w:rFonts w:ascii="Times New Roman" w:hAnsi="Times New Roman" w:cs="Times New Roman"/>
          <w:sz w:val="28"/>
          <w:szCs w:val="28"/>
        </w:rPr>
        <w:t xml:space="preserve">на 2024 год планируется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4 178,6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федеральный бюджет – 4,3 тыс. рублей;</w:t>
      </w:r>
      <w:r w:rsidRPr="004C5BFD">
        <w:rPr>
          <w:rFonts w:ascii="Times New Roman" w:hAnsi="Times New Roman" w:cs="Times New Roman"/>
          <w:sz w:val="28"/>
          <w:szCs w:val="28"/>
        </w:rPr>
        <w:t xml:space="preserve"> бюджет автономного округа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5BFD">
        <w:rPr>
          <w:rFonts w:ascii="Times New Roman" w:hAnsi="Times New Roman" w:cs="Times New Roman"/>
          <w:sz w:val="28"/>
          <w:szCs w:val="28"/>
        </w:rPr>
        <w:t xml:space="preserve">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1 140,7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бюджет района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3 033,6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42B59" w:rsidRPr="004C5BFD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BFD">
        <w:rPr>
          <w:rFonts w:ascii="Times New Roman" w:hAnsi="Times New Roman" w:cs="Times New Roman"/>
          <w:sz w:val="28"/>
          <w:szCs w:val="28"/>
        </w:rPr>
        <w:t xml:space="preserve">на 2025 год планируется – </w:t>
      </w:r>
      <w:r w:rsidR="004C5BFD" w:rsidRPr="004C5BFD">
        <w:rPr>
          <w:rFonts w:ascii="Times New Roman" w:hAnsi="Times New Roman" w:cs="Times New Roman"/>
          <w:sz w:val="28"/>
          <w:szCs w:val="28"/>
        </w:rPr>
        <w:t>4 122,8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федеральный бюджет – 0,1 тыс. рублей; </w:t>
      </w:r>
      <w:r w:rsidRPr="004C5BFD">
        <w:rPr>
          <w:rFonts w:ascii="Times New Roman" w:hAnsi="Times New Roman" w:cs="Times New Roman"/>
          <w:sz w:val="28"/>
          <w:szCs w:val="28"/>
        </w:rPr>
        <w:t xml:space="preserve">бюджет автономного округа 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5BFD">
        <w:rPr>
          <w:rFonts w:ascii="Times New Roman" w:hAnsi="Times New Roman" w:cs="Times New Roman"/>
          <w:sz w:val="28"/>
          <w:szCs w:val="28"/>
        </w:rPr>
        <w:t xml:space="preserve">– </w:t>
      </w:r>
      <w:r w:rsidR="004C5BFD" w:rsidRPr="004C5BFD">
        <w:rPr>
          <w:rFonts w:ascii="Times New Roman" w:hAnsi="Times New Roman" w:cs="Times New Roman"/>
          <w:sz w:val="28"/>
          <w:szCs w:val="28"/>
        </w:rPr>
        <w:t>1 089,1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рублей, бюджет района</w:t>
      </w:r>
      <w:r w:rsidR="004C5BFD" w:rsidRPr="004C5BFD">
        <w:rPr>
          <w:rFonts w:ascii="Times New Roman" w:hAnsi="Times New Roman" w:cs="Times New Roman"/>
          <w:sz w:val="28"/>
          <w:szCs w:val="28"/>
        </w:rPr>
        <w:t xml:space="preserve"> </w:t>
      </w:r>
      <w:r w:rsidRPr="004C5BFD">
        <w:rPr>
          <w:rFonts w:ascii="Times New Roman" w:hAnsi="Times New Roman" w:cs="Times New Roman"/>
          <w:sz w:val="28"/>
          <w:szCs w:val="28"/>
        </w:rPr>
        <w:t xml:space="preserve">– </w:t>
      </w:r>
      <w:r w:rsidR="004C5BFD" w:rsidRPr="004C5BFD">
        <w:rPr>
          <w:rFonts w:ascii="Times New Roman" w:hAnsi="Times New Roman" w:cs="Times New Roman"/>
          <w:sz w:val="28"/>
          <w:szCs w:val="28"/>
        </w:rPr>
        <w:t>3 033,6</w:t>
      </w:r>
      <w:r w:rsidRPr="004C5BFD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942B59" w:rsidRPr="00A74919" w:rsidRDefault="00942B59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2023 год                                   и на плановый период 2024 и 2025 годов»).</w:t>
      </w:r>
      <w:proofErr w:type="gramEnd"/>
    </w:p>
    <w:p w:rsidR="00942B59" w:rsidRPr="00E75EF4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4">
        <w:rPr>
          <w:rFonts w:ascii="Times New Roman" w:hAnsi="Times New Roman" w:cs="Times New Roman"/>
          <w:sz w:val="28"/>
          <w:szCs w:val="28"/>
        </w:rPr>
        <w:tab/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942B59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4">
        <w:rPr>
          <w:rFonts w:ascii="Times New Roman" w:hAnsi="Times New Roman" w:cs="Times New Roman"/>
          <w:sz w:val="28"/>
          <w:szCs w:val="28"/>
        </w:rPr>
        <w:tab/>
        <w:t>Уточнение перечня мероприятий муниципальной программы Проектом не предусмотрено.</w:t>
      </w:r>
    </w:p>
    <w:p w:rsidR="00AC1E87" w:rsidRPr="00AC1E87" w:rsidRDefault="00AC1E87" w:rsidP="00AC1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р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деятельности народных дружин в сельских поселениях Ханты-Ма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нсийского района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за счет средств бюджета автономного округа                              - 183,3 тыс. рублей и бюджетов сельских поселений - 183,3 тыс. рублей. С</w:t>
      </w:r>
      <w:r w:rsidRPr="00DC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ельские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оисполнителями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 мероприятия</w:t>
      </w:r>
      <w:r w:rsidRPr="00DC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финансового обеспечения по данному мероприятию указан общей суммой </w:t>
      </w:r>
      <w:r w:rsidRPr="00AF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аспределения между бюджетами сельских поселений.</w:t>
      </w:r>
    </w:p>
    <w:p w:rsidR="00AC1E87" w:rsidRDefault="00AC1E87" w:rsidP="00A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</w:t>
      </w:r>
      <w:r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рекомендует отразить соисполнителей данного мероприятия в разрезе сельских поселений,                                     с указанием соответствующего объема средств, по причине того,                           что муниципальная программа является документом не только стратегического планирования, но и </w:t>
      </w:r>
      <w:r w:rsidRPr="00367523">
        <w:rPr>
          <w:rFonts w:ascii="Times New Roman" w:hAnsi="Times New Roman" w:cs="Times New Roman"/>
          <w:sz w:val="28"/>
          <w:szCs w:val="28"/>
        </w:rPr>
        <w:t>документом при планировании бюджетных ассигнований в силу положений Бюджетного кодекса Российской Федерации</w:t>
      </w:r>
      <w:r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2B59" w:rsidRPr="00E75EF4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4">
        <w:rPr>
          <w:rFonts w:ascii="Times New Roman" w:hAnsi="Times New Roman" w:cs="Times New Roman"/>
          <w:sz w:val="28"/>
          <w:szCs w:val="28"/>
        </w:rPr>
        <w:t xml:space="preserve"> </w:t>
      </w:r>
      <w:r w:rsidRPr="00E75EF4"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на 2023 год и плановый период 2024-2025 годов сформированы с учетом приказа комитета по финансам администрации Ханты-Мансийского района от 11.07.2022 № 01-08/52 </w:t>
      </w:r>
      <w:r w:rsidR="009150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5EF4">
        <w:rPr>
          <w:rFonts w:ascii="Times New Roman" w:hAnsi="Times New Roman" w:cs="Times New Roman"/>
          <w:sz w:val="28"/>
          <w:szCs w:val="28"/>
        </w:rPr>
        <w:t xml:space="preserve">«Об </w:t>
      </w:r>
      <w:bookmarkStart w:id="0" w:name="_GoBack"/>
      <w:bookmarkEnd w:id="0"/>
      <w:r w:rsidRPr="00E75EF4">
        <w:rPr>
          <w:rFonts w:ascii="Times New Roman" w:hAnsi="Times New Roman" w:cs="Times New Roman"/>
          <w:sz w:val="28"/>
          <w:szCs w:val="28"/>
        </w:rPr>
        <w:t>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непрограммных направлениям деятельности и оценки общего объема дополнительных бюджетных ассигнований на 2023 год и плановый период 2024 и 2025 годов».</w:t>
      </w:r>
    </w:p>
    <w:p w:rsidR="00AC1E87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4">
        <w:rPr>
          <w:rFonts w:ascii="Times New Roman" w:hAnsi="Times New Roman" w:cs="Times New Roman"/>
          <w:sz w:val="28"/>
          <w:szCs w:val="28"/>
        </w:rPr>
        <w:tab/>
        <w:t>Предлагаемые проектом программы изменения не приведут                             к корректировке целевых показателей, значение которых на 2023 год и плановый период 2024-2025 годов сохраняется на уровне показателей 2022 года.</w:t>
      </w:r>
    </w:p>
    <w:p w:rsidR="00942B59" w:rsidRPr="00E75EF4" w:rsidRDefault="00942B59" w:rsidP="00AC1E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F4">
        <w:rPr>
          <w:rFonts w:ascii="Times New Roman" w:hAnsi="Times New Roman" w:cs="Times New Roman"/>
          <w:sz w:val="28"/>
          <w:szCs w:val="28"/>
        </w:rPr>
        <w:lastRenderedPageBreak/>
        <w:t>С учетом изменения периода действия программы паспорт муниципальной программы и приложения к нему дополняются информацией и значениями показателей на 2025 год.</w:t>
      </w:r>
    </w:p>
    <w:p w:rsidR="00942B59" w:rsidRPr="00FD0780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80">
        <w:rPr>
          <w:rFonts w:ascii="Times New Roman" w:hAnsi="Times New Roman" w:cs="Times New Roman"/>
          <w:sz w:val="28"/>
          <w:szCs w:val="28"/>
        </w:rPr>
        <w:tab/>
        <w:t xml:space="preserve">Разделом «3. </w:t>
      </w:r>
      <w:proofErr w:type="gramStart"/>
      <w:r w:rsidRPr="00FD0780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9B088D" w:rsidRPr="009641B7" w:rsidRDefault="009B088D" w:rsidP="00AC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B7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«Обеспечение безопасности населения».</w:t>
      </w:r>
    </w:p>
    <w:p w:rsidR="00942B59" w:rsidRPr="00FD0780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80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FD07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780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      на отсутствие увязки целевых показателей муниципальной программы                               с целевыми показателями Стратегии и показателями прогноза                    социально-экономического развития муниципального образования, утвержденного Постановлением администрации от 05.10.2022 № 343 </w:t>
      </w:r>
      <w:r w:rsidR="00FD0780" w:rsidRPr="00FD07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780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Ханты-Мансийского района на 2023 год и плановый период 2024-2025 годов». </w:t>
      </w:r>
    </w:p>
    <w:p w:rsidR="00901973" w:rsidRDefault="00942B59" w:rsidP="00AC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80">
        <w:rPr>
          <w:rFonts w:ascii="Times New Roman" w:hAnsi="Times New Roman" w:cs="Times New Roman"/>
          <w:sz w:val="28"/>
          <w:szCs w:val="28"/>
        </w:rPr>
        <w:tab/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</w:t>
      </w:r>
      <w:r w:rsidR="009150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780">
        <w:rPr>
          <w:rFonts w:ascii="Times New Roman" w:hAnsi="Times New Roman" w:cs="Times New Roman"/>
          <w:sz w:val="28"/>
          <w:szCs w:val="28"/>
        </w:rPr>
        <w:t>Ханты-Мансийского района от 21.09.2018 № 341.</w:t>
      </w:r>
    </w:p>
    <w:p w:rsidR="00AC1E87" w:rsidRPr="00E37A35" w:rsidRDefault="00AC1E87" w:rsidP="00AC1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</w:t>
      </w:r>
      <w:r w:rsidRPr="00E37A35">
        <w:rPr>
          <w:rFonts w:ascii="Times New Roman" w:hAnsi="Times New Roman" w:cs="Times New Roman"/>
          <w:sz w:val="28"/>
          <w:szCs w:val="28"/>
        </w:rPr>
        <w:t xml:space="preserve"> рассмотрено в рамках проекта бюджета Ханты-Мансийского района на 2023 и плановый период 2024 – 2025 годов.</w:t>
      </w:r>
    </w:p>
    <w:p w:rsidR="00DA4CE9" w:rsidRPr="00942B59" w:rsidRDefault="005A687C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B77279" w:rsidRPr="00833EF6" w:rsidRDefault="00B77279" w:rsidP="00AC1E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59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</w:t>
      </w:r>
    </w:p>
    <w:p w:rsidR="00B77279" w:rsidRDefault="00B7727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F6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p w:rsidR="000F4E7B" w:rsidRDefault="000F4E7B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7B" w:rsidRDefault="000F4E7B" w:rsidP="000F4E7B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4E7B" w:rsidSect="00DE341C">
      <w:footerReference w:type="default" r:id="rId8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73" w:rsidRDefault="00901973" w:rsidP="00617B40">
      <w:pPr>
        <w:spacing w:after="0" w:line="240" w:lineRule="auto"/>
      </w:pPr>
      <w:r>
        <w:separator/>
      </w:r>
    </w:p>
  </w:endnote>
  <w:endnote w:type="continuationSeparator" w:id="0">
    <w:p w:rsidR="00901973" w:rsidRDefault="009019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7169"/>
      <w:docPartObj>
        <w:docPartGallery w:val="Page Numbers (Bottom of Page)"/>
        <w:docPartUnique/>
      </w:docPartObj>
    </w:sdtPr>
    <w:sdtContent>
      <w:p w:rsidR="00901973" w:rsidRDefault="00744B7F">
        <w:pPr>
          <w:pStyle w:val="a8"/>
          <w:jc w:val="right"/>
        </w:pPr>
        <w:r>
          <w:fldChar w:fldCharType="begin"/>
        </w:r>
        <w:r w:rsidR="002D5AB9">
          <w:instrText>PAGE   \* MERGEFORMAT</w:instrText>
        </w:r>
        <w:r>
          <w:fldChar w:fldCharType="separate"/>
        </w:r>
        <w:r w:rsidR="00FA5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973" w:rsidRDefault="009019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73" w:rsidRDefault="00901973" w:rsidP="00617B40">
      <w:pPr>
        <w:spacing w:after="0" w:line="240" w:lineRule="auto"/>
      </w:pPr>
      <w:r>
        <w:separator/>
      </w:r>
    </w:p>
  </w:footnote>
  <w:footnote w:type="continuationSeparator" w:id="0">
    <w:p w:rsidR="00901973" w:rsidRDefault="0090197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4E7B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4BE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994"/>
    <w:rsid w:val="002D0B45"/>
    <w:rsid w:val="002D5AB9"/>
    <w:rsid w:val="002D75B6"/>
    <w:rsid w:val="002E1214"/>
    <w:rsid w:val="002E4DE1"/>
    <w:rsid w:val="002E6D22"/>
    <w:rsid w:val="002F1608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46AC1"/>
    <w:rsid w:val="004522E5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0FB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9512E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44B7F"/>
    <w:rsid w:val="0075193E"/>
    <w:rsid w:val="007613E2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4BE1"/>
    <w:rsid w:val="008D6252"/>
    <w:rsid w:val="008E2B4F"/>
    <w:rsid w:val="008E4021"/>
    <w:rsid w:val="008E4601"/>
    <w:rsid w:val="008F0C80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919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1E87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5DE1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780"/>
    <w:rsid w:val="00FD0AA7"/>
    <w:rsid w:val="00FE032E"/>
    <w:rsid w:val="00FE367D"/>
    <w:rsid w:val="00FE5F7F"/>
    <w:rsid w:val="00FE71F9"/>
    <w:rsid w:val="00FF12C7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A9D7-F313-4FF2-BD69-EE96D83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2022-11-11T10:08:00Z</dcterms:modified>
</cp:coreProperties>
</file>